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183229" w:rsidRPr="00183229">
        <w:rPr>
          <w:rFonts w:ascii="Verdana" w:hAnsi="Verdana" w:cstheme="minorHAnsi"/>
          <w:b/>
          <w:sz w:val="18"/>
          <w:szCs w:val="18"/>
        </w:rPr>
        <w:t>Doplnění klimatizačních jednotek do opravené části budovy Kounicova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832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832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832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832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832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832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832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832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832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3229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45EBF"/>
    <w:rsid w:val="004618DB"/>
    <w:rsid w:val="0047006B"/>
    <w:rsid w:val="00476276"/>
    <w:rsid w:val="004962FC"/>
    <w:rsid w:val="00497CF1"/>
    <w:rsid w:val="004A3759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53023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258090B-9841-4A91-9DAE-1775F0CD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635C91-0E6D-4784-A69A-C17458179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2018-03-26T11:24:00Z</cp:lastPrinted>
  <dcterms:created xsi:type="dcterms:W3CDTF">2018-12-07T16:23:00Z</dcterms:created>
  <dcterms:modified xsi:type="dcterms:W3CDTF">2023-06-01T11:25:00Z</dcterms:modified>
</cp:coreProperties>
</file>